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260" w:rsidRDefault="00732260"/>
    <w:p w:rsidR="005669A8" w:rsidRDefault="005669A8"/>
    <w:p w:rsidR="005669A8" w:rsidRDefault="005669A8">
      <w:r>
        <w:t>Name of respondent/institution:</w:t>
      </w:r>
    </w:p>
    <w:p w:rsidR="005669A8" w:rsidRDefault="005669A8"/>
    <w:p w:rsidR="005669A8" w:rsidRDefault="005669A8"/>
    <w:p w:rsidR="005669A8" w:rsidRDefault="005669A8">
      <w:r>
        <w:t>Date of assessment:</w:t>
      </w:r>
    </w:p>
    <w:p w:rsidR="005669A8" w:rsidRDefault="005669A8"/>
    <w:p w:rsidR="005669A8" w:rsidRDefault="005669A8"/>
    <w:tbl>
      <w:tblPr>
        <w:tblW w:w="962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2"/>
        <w:gridCol w:w="2207"/>
        <w:gridCol w:w="1469"/>
        <w:gridCol w:w="3085"/>
        <w:gridCol w:w="1296"/>
      </w:tblGrid>
      <w:tr w:rsidR="005669A8" w:rsidTr="0019369A">
        <w:tc>
          <w:tcPr>
            <w:tcW w:w="1572" w:type="dxa"/>
          </w:tcPr>
          <w:p w:rsidR="005669A8" w:rsidRDefault="005669A8" w:rsidP="0019369A">
            <w:pPr>
              <w:spacing w:line="288" w:lineRule="auto"/>
              <w:jc w:val="left"/>
              <w:rPr>
                <w:rFonts w:ascii="Avenir" w:eastAsia="Avenir" w:hAnsi="Avenir" w:cs="Avenir"/>
                <w:b/>
              </w:rPr>
            </w:pPr>
            <w:r>
              <w:rPr>
                <w:rFonts w:ascii="Avenir" w:eastAsia="Avenir" w:hAnsi="Avenir" w:cs="Avenir"/>
                <w:b/>
              </w:rPr>
              <w:t>Safeguarding principles</w:t>
            </w:r>
          </w:p>
        </w:tc>
        <w:tc>
          <w:tcPr>
            <w:tcW w:w="2207" w:type="dxa"/>
          </w:tcPr>
          <w:p w:rsidR="005669A8" w:rsidRDefault="005669A8" w:rsidP="0019369A">
            <w:pPr>
              <w:spacing w:line="288" w:lineRule="auto"/>
              <w:jc w:val="left"/>
              <w:rPr>
                <w:rFonts w:ascii="Avenir" w:eastAsia="Avenir" w:hAnsi="Avenir" w:cs="Avenir"/>
                <w:b/>
              </w:rPr>
            </w:pPr>
            <w:r>
              <w:rPr>
                <w:rFonts w:ascii="Avenir" w:eastAsia="Avenir" w:hAnsi="Avenir" w:cs="Avenir"/>
                <w:b/>
              </w:rPr>
              <w:t>Assessment questions</w:t>
            </w:r>
          </w:p>
        </w:tc>
        <w:tc>
          <w:tcPr>
            <w:tcW w:w="1469" w:type="dxa"/>
          </w:tcPr>
          <w:p w:rsidR="005669A8" w:rsidRDefault="005669A8" w:rsidP="0019369A">
            <w:pPr>
              <w:spacing w:line="288" w:lineRule="auto"/>
              <w:jc w:val="left"/>
              <w:rPr>
                <w:rFonts w:ascii="Avenir" w:eastAsia="Avenir" w:hAnsi="Avenir" w:cs="Avenir"/>
                <w:b/>
              </w:rPr>
            </w:pPr>
            <w:r>
              <w:rPr>
                <w:rFonts w:ascii="Avenir" w:eastAsia="Avenir" w:hAnsi="Avenir" w:cs="Avenir"/>
                <w:b/>
              </w:rPr>
              <w:t>Assessment of relevance to the project (Yes/ potentially/</w:t>
            </w:r>
          </w:p>
          <w:p w:rsidR="005669A8" w:rsidRDefault="005669A8" w:rsidP="0019369A">
            <w:pPr>
              <w:spacing w:line="288" w:lineRule="auto"/>
              <w:jc w:val="left"/>
              <w:rPr>
                <w:rFonts w:ascii="Avenir" w:eastAsia="Avenir" w:hAnsi="Avenir" w:cs="Avenir"/>
                <w:b/>
              </w:rPr>
            </w:pPr>
            <w:r>
              <w:rPr>
                <w:rFonts w:ascii="Avenir" w:eastAsia="Avenir" w:hAnsi="Avenir" w:cs="Avenir"/>
                <w:b/>
              </w:rPr>
              <w:t>no)</w:t>
            </w:r>
          </w:p>
        </w:tc>
        <w:tc>
          <w:tcPr>
            <w:tcW w:w="3085" w:type="dxa"/>
          </w:tcPr>
          <w:p w:rsidR="005669A8" w:rsidRDefault="005669A8" w:rsidP="0019369A">
            <w:pPr>
              <w:spacing w:line="288" w:lineRule="auto"/>
              <w:jc w:val="left"/>
              <w:rPr>
                <w:rFonts w:ascii="Avenir" w:eastAsia="Avenir" w:hAnsi="Avenir" w:cs="Avenir"/>
                <w:b/>
              </w:rPr>
            </w:pPr>
            <w:r>
              <w:rPr>
                <w:rFonts w:ascii="Avenir" w:eastAsia="Avenir" w:hAnsi="Avenir" w:cs="Avenir"/>
                <w:b/>
              </w:rPr>
              <w:t>Justification</w:t>
            </w:r>
          </w:p>
        </w:tc>
        <w:tc>
          <w:tcPr>
            <w:tcW w:w="1296" w:type="dxa"/>
          </w:tcPr>
          <w:p w:rsidR="005669A8" w:rsidRDefault="005669A8" w:rsidP="0019369A">
            <w:pPr>
              <w:spacing w:line="288" w:lineRule="auto"/>
              <w:jc w:val="left"/>
              <w:rPr>
                <w:rFonts w:ascii="Avenir" w:eastAsia="Avenir" w:hAnsi="Avenir" w:cs="Avenir"/>
                <w:b/>
              </w:rPr>
            </w:pPr>
            <w:r>
              <w:rPr>
                <w:rFonts w:ascii="Avenir" w:eastAsia="Avenir" w:hAnsi="Avenir" w:cs="Avenir"/>
                <w:b/>
              </w:rPr>
              <w:t>Mitigation measure (if required)</w:t>
            </w:r>
          </w:p>
        </w:tc>
      </w:tr>
      <w:tr w:rsidR="005669A8" w:rsidTr="0019369A">
        <w:tc>
          <w:tcPr>
            <w:tcW w:w="9629" w:type="dxa"/>
            <w:gridSpan w:val="5"/>
            <w:shd w:val="clear" w:color="auto" w:fill="D9D9D9"/>
          </w:tcPr>
          <w:p w:rsidR="005669A8" w:rsidRDefault="005669A8" w:rsidP="0019369A">
            <w:pPr>
              <w:spacing w:line="288" w:lineRule="auto"/>
              <w:jc w:val="center"/>
              <w:rPr>
                <w:rFonts w:ascii="Avenir" w:eastAsia="Avenir" w:hAnsi="Avenir" w:cs="Avenir"/>
              </w:rPr>
            </w:pPr>
            <w:r>
              <w:rPr>
                <w:rFonts w:ascii="Avenir" w:eastAsia="Avenir" w:hAnsi="Avenir" w:cs="Avenir"/>
              </w:rPr>
              <w:t>Social &amp; Economic Safeguarding Principles</w:t>
            </w: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3.1.1 Human rights</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 xml:space="preserve">Do the Project Developer and the Project disrespect internationally proclaimed human rights and </w:t>
            </w:r>
            <w:proofErr w:type="gramStart"/>
            <w:r>
              <w:rPr>
                <w:rFonts w:ascii="Avenir" w:eastAsia="Avenir" w:hAnsi="Avenir" w:cs="Avenir"/>
              </w:rPr>
              <w:t>are</w:t>
            </w:r>
            <w:proofErr w:type="gramEnd"/>
            <w:r>
              <w:rPr>
                <w:rFonts w:ascii="Avenir" w:eastAsia="Avenir" w:hAnsi="Avenir" w:cs="Avenir"/>
              </w:rPr>
              <w:t xml:space="preserve"> they complicit in violence or human rights abuses of any kind as defined in the Universal Declaration of Human Rights?</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3.1.2 Human rights</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The Project shall not discriminate with regards to participation and inclusion.</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 xml:space="preserve">3.2.1 – Gender Equality and Women’s Rights </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Is there a possibility that the Project might reduce or put at risk women’s access to or control of resources, entitlements and benefits?</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3.2.1 – Gender Equality and Women’s Rights</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 xml:space="preserve">Is there a possibility that the Project can adversely affect men and women in marginalised or vulnerable communities (e.g., potential increased </w:t>
            </w:r>
            <w:r>
              <w:rPr>
                <w:rFonts w:ascii="Avenir" w:eastAsia="Avenir" w:hAnsi="Avenir" w:cs="Avenir"/>
              </w:rPr>
              <w:lastRenderedPageBreak/>
              <w:t>burden on women or social isolation of men)?</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lastRenderedPageBreak/>
              <w:t>3.2.1 – Gender Equality and Women’s Rights</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Is there a possibility that the Project might not take into account gender roles and the abilities of women or men to participate in the decisions/designs of the project’s activities (such as lack of time, child care duties, low literacy or educational levels, or societal discrimination)?</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3.2.1 – Gender Equality and Women’s Rights</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Does the Project take into account gender roles and the abilities of women or men to benefit from the Project’s activities (e.g., Does the project criteria ensure that it includes minority groups or landless peoples)?</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3.2.1 – Gender Equality and Women’s Rights</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Does the Project design contribute to an increase in women’s workload that adds to their care responsibilities or that prevents them from engaging in other activities?</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3.2.1 – Gender Equality and Women’s Rights</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 xml:space="preserve">Would the Project potentially reproduce or further deepen discrimination against women based on gender, for instance, regarding their full participation in design and implementation </w:t>
            </w:r>
            <w:r>
              <w:rPr>
                <w:rFonts w:ascii="Avenir" w:eastAsia="Avenir" w:hAnsi="Avenir" w:cs="Avenir"/>
              </w:rPr>
              <w:lastRenderedPageBreak/>
              <w:t>or access to opportunities and benefits?</w:t>
            </w:r>
          </w:p>
          <w:p w:rsidR="005669A8" w:rsidRDefault="005669A8" w:rsidP="0019369A">
            <w:pPr>
              <w:spacing w:line="288" w:lineRule="auto"/>
              <w:jc w:val="left"/>
              <w:rPr>
                <w:rFonts w:ascii="Avenir" w:eastAsia="Avenir" w:hAnsi="Avenir" w:cs="Avenir"/>
              </w:rPr>
            </w:pP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lastRenderedPageBreak/>
              <w:t>3.2.1 – Gender Equality and Women’s Rights</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Would the Project potentially limit women’s ability to use, develop and protect natural resources, taking into account different roles and priorities of women and men in accessing and managing environmental goods and services?</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3.2.1 – Gender Equality and Women’s Rights</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Is there likelihood that the proposed Project would expose women and girls to further risks or hazards?</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3.2.2 Gender Equality and Women’s Rights</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Does the Project directly or indirectly lead to/contribute to adverse impacts on gender equality and/or the situation of women?</w:t>
            </w:r>
            <w:r>
              <w:t xml:space="preserve"> </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3.2.3 Gender Equality and Women’s Rights</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 xml:space="preserve">3. Projects shall apply the principles of </w:t>
            </w:r>
            <w:proofErr w:type="spellStart"/>
            <w:r>
              <w:rPr>
                <w:rFonts w:ascii="Avenir" w:eastAsia="Avenir" w:hAnsi="Avenir" w:cs="Avenir"/>
              </w:rPr>
              <w:t>nondiscrimination</w:t>
            </w:r>
            <w:proofErr w:type="spellEnd"/>
            <w:r>
              <w:rPr>
                <w:rFonts w:ascii="Avenir" w:eastAsia="Avenir" w:hAnsi="Avenir" w:cs="Avenir"/>
              </w:rPr>
              <w:t>, equal treatment, and equal pay for equal work.</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pBdr>
                <w:top w:val="nil"/>
                <w:left w:val="nil"/>
                <w:bottom w:val="nil"/>
                <w:right w:val="nil"/>
                <w:between w:val="nil"/>
              </w:pBdr>
              <w:spacing w:line="288" w:lineRule="auto"/>
              <w:jc w:val="left"/>
              <w:rPr>
                <w:rFonts w:ascii="Avenir" w:eastAsia="Avenir" w:hAnsi="Avenir" w:cs="Avenir"/>
                <w:color w:val="000000"/>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3.2.4 Gender Equality and Women’s Rights</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The Project shall refer to the country’s national gender strategy or equivalent national commitment to aid in assessing gender risks.</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pBdr>
                <w:top w:val="nil"/>
                <w:left w:val="nil"/>
                <w:bottom w:val="nil"/>
                <w:right w:val="nil"/>
                <w:between w:val="nil"/>
              </w:pBdr>
              <w:spacing w:line="288" w:lineRule="auto"/>
              <w:jc w:val="left"/>
              <w:rPr>
                <w:rFonts w:ascii="Avenir" w:eastAsia="Avenir" w:hAnsi="Avenir" w:cs="Avenir"/>
                <w:color w:val="000000"/>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 xml:space="preserve">3.3 Community Health, Safety and working </w:t>
            </w:r>
            <w:r>
              <w:rPr>
                <w:rFonts w:ascii="Avenir" w:eastAsia="Avenir" w:hAnsi="Avenir" w:cs="Avenir"/>
              </w:rPr>
              <w:lastRenderedPageBreak/>
              <w:t>conditions</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lastRenderedPageBreak/>
              <w:t xml:space="preserve">The Project shall avoid community exposure to increased health risks and shall </w:t>
            </w:r>
            <w:r>
              <w:rPr>
                <w:rFonts w:ascii="Avenir" w:eastAsia="Avenir" w:hAnsi="Avenir" w:cs="Avenir"/>
              </w:rPr>
              <w:lastRenderedPageBreak/>
              <w:t>not adversely affect the health of the workers and the community.</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pBdr>
                <w:top w:val="nil"/>
                <w:left w:val="nil"/>
                <w:bottom w:val="nil"/>
                <w:right w:val="nil"/>
                <w:between w:val="nil"/>
              </w:pBdr>
              <w:spacing w:line="288" w:lineRule="auto"/>
              <w:jc w:val="left"/>
              <w:rPr>
                <w:rFonts w:ascii="Avenir" w:eastAsia="Avenir" w:hAnsi="Avenir" w:cs="Avenir"/>
                <w:color w:val="000000"/>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center"/>
              <w:rPr>
                <w:rFonts w:ascii="Avenir" w:eastAsia="Avenir" w:hAnsi="Avenir" w:cs="Avenir"/>
              </w:rPr>
            </w:pPr>
            <w:r>
              <w:rPr>
                <w:rFonts w:ascii="Avenir" w:eastAsia="Avenir" w:hAnsi="Avenir" w:cs="Avenir"/>
              </w:rPr>
              <w:lastRenderedPageBreak/>
              <w:t>3.4.1 Sites of  Cultural and Historical Heritage</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Does the Project Area include sites, structures, or objects with historical, cultural, artistic, traditional or religious values or intangible forms of culture (e.g., knowledge, innovations, or practices)?</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pBdr>
                <w:top w:val="nil"/>
                <w:left w:val="nil"/>
                <w:bottom w:val="nil"/>
                <w:right w:val="nil"/>
                <w:between w:val="nil"/>
              </w:pBdr>
              <w:spacing w:line="288" w:lineRule="auto"/>
              <w:jc w:val="left"/>
              <w:rPr>
                <w:rFonts w:ascii="Avenir" w:eastAsia="Avenir" w:hAnsi="Avenir" w:cs="Avenir"/>
                <w:color w:val="000000"/>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3.4.2 Forced Eviction and Displacement</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Does the Project require or cause the physical or economic relocation of peoples (temporary or permanent, full or partial)?</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3.4.3 - Land tenure and Other rights</w:t>
            </w:r>
          </w:p>
          <w:p w:rsidR="005669A8" w:rsidRDefault="005669A8" w:rsidP="0019369A">
            <w:pPr>
              <w:spacing w:line="288" w:lineRule="auto"/>
              <w:jc w:val="left"/>
              <w:rPr>
                <w:rFonts w:ascii="Avenir" w:eastAsia="Avenir" w:hAnsi="Avenir" w:cs="Avenir"/>
              </w:rPr>
            </w:pP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Does the Project require any change to land tenure arrangements and/or other rights?</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For Projects involving land-use tenure, are there any uncertainties with regards land tenure, access rights, usage rights or land ownership?</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3.4.4 Indigenous Peoples</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Are indigenous peoples present in or within the area of influence of the Project and/or is the Project located on land/territory claimed by indigenous peoples?</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3.5 Corruption</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 xml:space="preserve">Does the Project engage in, contribute </w:t>
            </w:r>
            <w:r>
              <w:rPr>
                <w:rFonts w:ascii="Avenir" w:eastAsia="Avenir" w:hAnsi="Avenir" w:cs="Avenir"/>
              </w:rPr>
              <w:lastRenderedPageBreak/>
              <w:t>to or reinforce corruption of any kind.</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lastRenderedPageBreak/>
              <w:t>3.6.1 Labour rights</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1. The Project Developer shall ensure that there is no forced labour and that all employment is in compliance with national labour and occupational health and safety laws, with obligations under international law, and consistency with the principles and standards embodied in the International Labour Organization (ILO) fundamental conventions. Where these are contradictory and a breach of one or other cannot be avoided, then guidance shall be sought from Gold Standard.</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2. Workers shall be able to establish and join labour organisations.</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pBdr>
                <w:top w:val="nil"/>
                <w:left w:val="nil"/>
                <w:bottom w:val="nil"/>
                <w:right w:val="nil"/>
                <w:between w:val="nil"/>
              </w:pBdr>
              <w:jc w:val="left"/>
              <w:rPr>
                <w:rFonts w:ascii="Avenir" w:eastAsia="Avenir" w:hAnsi="Avenir" w:cs="Avenir"/>
                <w:color w:val="000000"/>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p>
        </w:tc>
        <w:tc>
          <w:tcPr>
            <w:tcW w:w="2207" w:type="dxa"/>
          </w:tcPr>
          <w:p w:rsidR="005669A8" w:rsidRDefault="005669A8" w:rsidP="0019369A">
            <w:pPr>
              <w:pBdr>
                <w:top w:val="nil"/>
                <w:left w:val="nil"/>
                <w:bottom w:val="nil"/>
                <w:right w:val="nil"/>
                <w:between w:val="nil"/>
              </w:pBdr>
              <w:spacing w:line="288" w:lineRule="auto"/>
              <w:jc w:val="left"/>
              <w:rPr>
                <w:rFonts w:ascii="Avenir" w:eastAsia="Avenir" w:hAnsi="Avenir" w:cs="Avenir"/>
                <w:color w:val="000000"/>
              </w:rPr>
            </w:pPr>
            <w:r>
              <w:rPr>
                <w:rFonts w:ascii="Avenir" w:eastAsia="Avenir" w:hAnsi="Avenir" w:cs="Avenir"/>
                <w:color w:val="000000"/>
              </w:rPr>
              <w:t xml:space="preserve">3. Working agreements with all individual workers shall be documented and implemented. These shall at minimum comprise: </w:t>
            </w:r>
          </w:p>
          <w:p w:rsidR="005669A8" w:rsidRDefault="005669A8" w:rsidP="0019369A">
            <w:pPr>
              <w:pBdr>
                <w:top w:val="nil"/>
                <w:left w:val="nil"/>
                <w:bottom w:val="nil"/>
                <w:right w:val="nil"/>
                <w:between w:val="nil"/>
              </w:pBdr>
              <w:spacing w:line="288" w:lineRule="auto"/>
              <w:jc w:val="left"/>
              <w:rPr>
                <w:rFonts w:ascii="Avenir" w:eastAsia="Avenir" w:hAnsi="Avenir" w:cs="Avenir"/>
                <w:color w:val="000000"/>
              </w:rPr>
            </w:pPr>
            <w:r>
              <w:rPr>
                <w:rFonts w:ascii="Avenir" w:eastAsia="Avenir" w:hAnsi="Avenir" w:cs="Avenir"/>
                <w:color w:val="000000"/>
              </w:rPr>
              <w:t xml:space="preserve">(a) Working hours (must not exceed 48 hours per week on a regular basis), AND </w:t>
            </w:r>
          </w:p>
          <w:p w:rsidR="005669A8" w:rsidRDefault="005669A8" w:rsidP="0019369A">
            <w:pPr>
              <w:pBdr>
                <w:top w:val="nil"/>
                <w:left w:val="nil"/>
                <w:bottom w:val="nil"/>
                <w:right w:val="nil"/>
                <w:between w:val="nil"/>
              </w:pBdr>
              <w:spacing w:line="288" w:lineRule="auto"/>
              <w:jc w:val="left"/>
              <w:rPr>
                <w:rFonts w:ascii="Avenir" w:eastAsia="Avenir" w:hAnsi="Avenir" w:cs="Avenir"/>
                <w:color w:val="000000"/>
              </w:rPr>
            </w:pPr>
            <w:r>
              <w:rPr>
                <w:rFonts w:ascii="Avenir" w:eastAsia="Avenir" w:hAnsi="Avenir" w:cs="Avenir"/>
                <w:color w:val="000000"/>
              </w:rPr>
              <w:t xml:space="preserve">(b) Duties and tasks, AND </w:t>
            </w:r>
          </w:p>
          <w:p w:rsidR="005669A8" w:rsidRDefault="005669A8" w:rsidP="0019369A">
            <w:pPr>
              <w:pBdr>
                <w:top w:val="nil"/>
                <w:left w:val="nil"/>
                <w:bottom w:val="nil"/>
                <w:right w:val="nil"/>
                <w:between w:val="nil"/>
              </w:pBdr>
              <w:spacing w:line="288" w:lineRule="auto"/>
              <w:jc w:val="left"/>
              <w:rPr>
                <w:rFonts w:ascii="Avenir" w:eastAsia="Avenir" w:hAnsi="Avenir" w:cs="Avenir"/>
                <w:color w:val="000000"/>
              </w:rPr>
            </w:pPr>
            <w:r>
              <w:rPr>
                <w:rFonts w:ascii="Avenir" w:eastAsia="Avenir" w:hAnsi="Avenir" w:cs="Avenir"/>
                <w:color w:val="000000"/>
              </w:rPr>
              <w:t xml:space="preserve">(c) Remuneration </w:t>
            </w:r>
            <w:r>
              <w:rPr>
                <w:rFonts w:ascii="Avenir" w:eastAsia="Avenir" w:hAnsi="Avenir" w:cs="Avenir"/>
                <w:color w:val="000000"/>
              </w:rPr>
              <w:lastRenderedPageBreak/>
              <w:t xml:space="preserve">(must include provision for payment of overtime), AND (d) Modalities on health insurance, AND </w:t>
            </w:r>
          </w:p>
          <w:p w:rsidR="005669A8" w:rsidRDefault="005669A8" w:rsidP="0019369A">
            <w:pPr>
              <w:spacing w:line="288" w:lineRule="auto"/>
              <w:jc w:val="left"/>
              <w:rPr>
                <w:rFonts w:ascii="Avenir" w:eastAsia="Avenir" w:hAnsi="Avenir" w:cs="Avenir"/>
              </w:rPr>
            </w:pPr>
            <w:r>
              <w:rPr>
                <w:rFonts w:ascii="Avenir" w:eastAsia="Avenir" w:hAnsi="Avenir" w:cs="Avenir"/>
              </w:rPr>
              <w:t>(e) Modalities on termination of the contract with provision for voluntary resignation by employee, AND (f) Provision for annual leave of not less than 10 days per year, not including sick and casual leave.</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pBdr>
                <w:top w:val="nil"/>
                <w:left w:val="nil"/>
                <w:bottom w:val="nil"/>
                <w:right w:val="nil"/>
                <w:between w:val="nil"/>
              </w:pBdr>
              <w:jc w:val="left"/>
              <w:rPr>
                <w:rFonts w:ascii="Avenir" w:eastAsia="Avenir" w:hAnsi="Avenir" w:cs="Avenir"/>
                <w:color w:val="000000"/>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p>
        </w:tc>
        <w:tc>
          <w:tcPr>
            <w:tcW w:w="2207" w:type="dxa"/>
          </w:tcPr>
          <w:p w:rsidR="005669A8" w:rsidRDefault="005669A8" w:rsidP="0019369A">
            <w:pPr>
              <w:pBdr>
                <w:top w:val="nil"/>
                <w:left w:val="nil"/>
                <w:bottom w:val="nil"/>
                <w:right w:val="nil"/>
                <w:between w:val="nil"/>
              </w:pBdr>
              <w:spacing w:line="288" w:lineRule="auto"/>
              <w:jc w:val="left"/>
              <w:rPr>
                <w:rFonts w:ascii="Avenir" w:eastAsia="Avenir" w:hAnsi="Avenir" w:cs="Avenir"/>
                <w:color w:val="000000"/>
              </w:rPr>
            </w:pPr>
            <w:r>
              <w:rPr>
                <w:rFonts w:ascii="Avenir" w:eastAsia="Avenir" w:hAnsi="Avenir" w:cs="Avenir"/>
                <w:color w:val="000000"/>
              </w:rPr>
              <w:t>4. The Project Developer shall justify that the employment model applied is locally and culturally appropriate.</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pBdr>
                <w:top w:val="nil"/>
                <w:left w:val="nil"/>
                <w:bottom w:val="nil"/>
                <w:right w:val="nil"/>
                <w:between w:val="nil"/>
              </w:pBdr>
              <w:jc w:val="left"/>
              <w:rPr>
                <w:rFonts w:ascii="Avenir" w:eastAsia="Avenir" w:hAnsi="Avenir" w:cs="Avenir"/>
                <w:color w:val="000000"/>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p>
        </w:tc>
        <w:tc>
          <w:tcPr>
            <w:tcW w:w="2207" w:type="dxa"/>
          </w:tcPr>
          <w:p w:rsidR="005669A8" w:rsidRDefault="005669A8" w:rsidP="0019369A">
            <w:pPr>
              <w:pBdr>
                <w:top w:val="nil"/>
                <w:left w:val="nil"/>
                <w:bottom w:val="nil"/>
                <w:right w:val="nil"/>
                <w:between w:val="nil"/>
              </w:pBdr>
              <w:spacing w:line="288" w:lineRule="auto"/>
              <w:jc w:val="left"/>
              <w:rPr>
                <w:rFonts w:ascii="Avenir" w:eastAsia="Avenir" w:hAnsi="Avenir" w:cs="Avenir"/>
                <w:color w:val="000000"/>
              </w:rPr>
            </w:pPr>
            <w:r>
              <w:rPr>
                <w:rFonts w:ascii="Avenir" w:eastAsia="Avenir" w:hAnsi="Avenir" w:cs="Avenir"/>
                <w:color w:val="000000"/>
              </w:rPr>
              <w:t xml:space="preserve">5. Child labour, as defined by the ILO Minimum Age Convention is not allowed. The Project Developer shall use adequate and verifiable mechanisms for age verification in recruitment procedures. Exceptions are children for work on their families’ property as long as: </w:t>
            </w:r>
          </w:p>
          <w:p w:rsidR="005669A8" w:rsidRDefault="005669A8" w:rsidP="0019369A">
            <w:pPr>
              <w:pBdr>
                <w:top w:val="nil"/>
                <w:left w:val="nil"/>
                <w:bottom w:val="nil"/>
                <w:right w:val="nil"/>
                <w:between w:val="nil"/>
              </w:pBdr>
              <w:spacing w:line="288" w:lineRule="auto"/>
              <w:jc w:val="left"/>
              <w:rPr>
                <w:rFonts w:ascii="Avenir" w:eastAsia="Avenir" w:hAnsi="Avenir" w:cs="Avenir"/>
                <w:color w:val="000000"/>
              </w:rPr>
            </w:pPr>
            <w:r>
              <w:rPr>
                <w:rFonts w:ascii="Avenir" w:eastAsia="Avenir" w:hAnsi="Avenir" w:cs="Avenir"/>
                <w:color w:val="000000"/>
              </w:rPr>
              <w:t xml:space="preserve">(a) Their compulsory schooling (minimum of 6 schooling years) is not hindered, AND </w:t>
            </w:r>
          </w:p>
          <w:p w:rsidR="005669A8" w:rsidRDefault="005669A8" w:rsidP="0019369A">
            <w:pPr>
              <w:pBdr>
                <w:top w:val="nil"/>
                <w:left w:val="nil"/>
                <w:bottom w:val="nil"/>
                <w:right w:val="nil"/>
                <w:between w:val="nil"/>
              </w:pBdr>
              <w:spacing w:line="288" w:lineRule="auto"/>
              <w:jc w:val="left"/>
              <w:rPr>
                <w:rFonts w:ascii="Avenir" w:eastAsia="Avenir" w:hAnsi="Avenir" w:cs="Avenir"/>
                <w:color w:val="000000"/>
              </w:rPr>
            </w:pPr>
            <w:r>
              <w:rPr>
                <w:rFonts w:ascii="Avenir" w:eastAsia="Avenir" w:hAnsi="Avenir" w:cs="Avenir"/>
                <w:color w:val="000000"/>
              </w:rPr>
              <w:t xml:space="preserve">(b) The tasks they perform do not harm their physical and mental development, </w:t>
            </w:r>
            <w:r>
              <w:rPr>
                <w:rFonts w:ascii="Avenir" w:eastAsia="Avenir" w:hAnsi="Avenir" w:cs="Avenir"/>
                <w:color w:val="000000"/>
              </w:rPr>
              <w:lastRenderedPageBreak/>
              <w:t>AND (c) The opinions and recommendations of an Expert Stakeholder shall be sought and demonstrated as being included in the Project design.</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pBdr>
                <w:top w:val="nil"/>
                <w:left w:val="nil"/>
                <w:bottom w:val="nil"/>
                <w:right w:val="nil"/>
                <w:between w:val="nil"/>
              </w:pBdr>
              <w:jc w:val="left"/>
              <w:rPr>
                <w:rFonts w:ascii="Avenir" w:eastAsia="Avenir" w:hAnsi="Avenir" w:cs="Avenir"/>
                <w:color w:val="000000"/>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p>
        </w:tc>
        <w:tc>
          <w:tcPr>
            <w:tcW w:w="2207" w:type="dxa"/>
          </w:tcPr>
          <w:p w:rsidR="005669A8" w:rsidRDefault="005669A8" w:rsidP="0019369A">
            <w:pPr>
              <w:pBdr>
                <w:top w:val="nil"/>
                <w:left w:val="nil"/>
                <w:bottom w:val="nil"/>
                <w:right w:val="nil"/>
                <w:between w:val="nil"/>
              </w:pBdr>
              <w:spacing w:line="288" w:lineRule="auto"/>
              <w:jc w:val="left"/>
              <w:rPr>
                <w:rFonts w:ascii="Avenir" w:eastAsia="Avenir" w:hAnsi="Avenir" w:cs="Avenir"/>
                <w:color w:val="000000"/>
              </w:rPr>
            </w:pPr>
            <w:r>
              <w:rPr>
                <w:rFonts w:ascii="Avenir" w:eastAsia="Avenir" w:hAnsi="Avenir" w:cs="Avenir"/>
                <w:color w:val="000000"/>
              </w:rPr>
              <w:t>6. The Project Developer shall ensure the use of appropriate equipment, training of workers, documentation and reporting of accidents and incidents, and emergency preparedness and response measures.</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pBdr>
                <w:top w:val="nil"/>
                <w:left w:val="nil"/>
                <w:bottom w:val="nil"/>
                <w:right w:val="nil"/>
                <w:between w:val="nil"/>
              </w:pBdr>
              <w:jc w:val="left"/>
              <w:rPr>
                <w:rFonts w:ascii="Avenir" w:eastAsia="Avenir" w:hAnsi="Avenir" w:cs="Avenir"/>
                <w:color w:val="000000"/>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3.6.2 – Negative economic consequences</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1. The Project Developer shall demonstrate the financial sustainability of the Projects implemented, also including those that will occur beyond the Project Certification period</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 xml:space="preserve">2. The Projects shall consider economic impacts and demonstrate a consideration of potential risks to the local economy and how these have been taken into account in Project design, implementation, </w:t>
            </w:r>
            <w:proofErr w:type="gramStart"/>
            <w:r>
              <w:rPr>
                <w:rFonts w:ascii="Avenir" w:eastAsia="Avenir" w:hAnsi="Avenir" w:cs="Avenir"/>
              </w:rPr>
              <w:t>operation</w:t>
            </w:r>
            <w:proofErr w:type="gramEnd"/>
            <w:r>
              <w:rPr>
                <w:rFonts w:ascii="Avenir" w:eastAsia="Avenir" w:hAnsi="Avenir" w:cs="Avenir"/>
              </w:rPr>
              <w:t xml:space="preserve"> and after the Project. Particular focus shall be given to vulnerable and marginalised social 12 </w:t>
            </w:r>
            <w:r>
              <w:rPr>
                <w:rFonts w:ascii="Avenir" w:eastAsia="Avenir" w:hAnsi="Avenir" w:cs="Avenir"/>
              </w:rPr>
              <w:lastRenderedPageBreak/>
              <w:t xml:space="preserve">groups in targeted communities and </w:t>
            </w:r>
            <w:proofErr w:type="gramStart"/>
            <w:r>
              <w:rPr>
                <w:rFonts w:ascii="Avenir" w:eastAsia="Avenir" w:hAnsi="Avenir" w:cs="Avenir"/>
              </w:rPr>
              <w:t>that benefits</w:t>
            </w:r>
            <w:proofErr w:type="gramEnd"/>
            <w:r>
              <w:rPr>
                <w:rFonts w:ascii="Avenir" w:eastAsia="Avenir" w:hAnsi="Avenir" w:cs="Avenir"/>
              </w:rPr>
              <w:t xml:space="preserve"> are socially-inclusive and sustainable.</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9629" w:type="dxa"/>
            <w:gridSpan w:val="5"/>
            <w:shd w:val="clear" w:color="auto" w:fill="D9D9D9"/>
          </w:tcPr>
          <w:p w:rsidR="005669A8" w:rsidRDefault="005669A8" w:rsidP="0019369A">
            <w:pPr>
              <w:spacing w:line="288" w:lineRule="auto"/>
              <w:jc w:val="center"/>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4.1.1 – Climate and Energy</w:t>
            </w:r>
          </w:p>
          <w:p w:rsidR="005669A8" w:rsidRDefault="005669A8" w:rsidP="0019369A">
            <w:pPr>
              <w:spacing w:line="288" w:lineRule="auto"/>
              <w:jc w:val="left"/>
              <w:rPr>
                <w:rFonts w:ascii="Avenir" w:eastAsia="Avenir" w:hAnsi="Avenir" w:cs="Avenir"/>
              </w:rPr>
            </w:pPr>
          </w:p>
          <w:p w:rsidR="005669A8" w:rsidRDefault="005669A8" w:rsidP="0019369A">
            <w:pPr>
              <w:spacing w:line="288" w:lineRule="auto"/>
              <w:jc w:val="left"/>
              <w:rPr>
                <w:rFonts w:ascii="Avenir" w:eastAsia="Avenir" w:hAnsi="Avenir" w:cs="Avenir"/>
              </w:rPr>
            </w:pPr>
            <w:r>
              <w:rPr>
                <w:rFonts w:ascii="Avenir" w:eastAsia="Avenir" w:hAnsi="Avenir" w:cs="Avenir"/>
              </w:rPr>
              <w:t>Emissions</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Will the Project increase greenhouse gas emissions over the Baseline Scenario?</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 xml:space="preserve">4.1.2 – Climate and Energy </w:t>
            </w:r>
          </w:p>
          <w:p w:rsidR="005669A8" w:rsidRDefault="005669A8" w:rsidP="0019369A">
            <w:pPr>
              <w:spacing w:line="288" w:lineRule="auto"/>
              <w:jc w:val="left"/>
              <w:rPr>
                <w:rFonts w:ascii="Avenir" w:eastAsia="Avenir" w:hAnsi="Avenir" w:cs="Avenir"/>
              </w:rPr>
            </w:pPr>
          </w:p>
          <w:p w:rsidR="005669A8" w:rsidRDefault="005669A8" w:rsidP="0019369A">
            <w:pPr>
              <w:spacing w:line="288" w:lineRule="auto"/>
              <w:jc w:val="left"/>
              <w:rPr>
                <w:rFonts w:ascii="Avenir" w:eastAsia="Avenir" w:hAnsi="Avenir" w:cs="Avenir"/>
              </w:rPr>
            </w:pPr>
            <w:r>
              <w:rPr>
                <w:rFonts w:ascii="Avenir" w:eastAsia="Avenir" w:hAnsi="Avenir" w:cs="Avenir"/>
              </w:rPr>
              <w:t>Energy Supply</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Will the Project use energy from a local grid or power supply (i.e., not connected to a national or regional grid) or fuel resource (such as wood, biomass) that provides for other local users?</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4.2.1 – Water</w:t>
            </w:r>
          </w:p>
          <w:p w:rsidR="005669A8" w:rsidRDefault="005669A8" w:rsidP="0019369A">
            <w:pPr>
              <w:spacing w:line="288" w:lineRule="auto"/>
              <w:jc w:val="left"/>
              <w:rPr>
                <w:rFonts w:ascii="Avenir" w:eastAsia="Avenir" w:hAnsi="Avenir" w:cs="Avenir"/>
              </w:rPr>
            </w:pPr>
          </w:p>
          <w:p w:rsidR="005669A8" w:rsidRDefault="005669A8" w:rsidP="0019369A">
            <w:pPr>
              <w:spacing w:line="288" w:lineRule="auto"/>
              <w:jc w:val="left"/>
              <w:rPr>
                <w:rFonts w:ascii="Avenir" w:eastAsia="Avenir" w:hAnsi="Avenir" w:cs="Avenir"/>
              </w:rPr>
            </w:pPr>
            <w:r>
              <w:rPr>
                <w:rFonts w:ascii="Avenir" w:eastAsia="Avenir" w:hAnsi="Avenir" w:cs="Avenir"/>
              </w:rPr>
              <w:t>Impact on Natural Water Pattern/Flows</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Will the Project affect the natural or pre-existing pattern of watercourses, ground-water and/or the watershed(s) such as high seasonal flow variability, flooding potential, lack of aquatic connectivity or water scarcity?</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4.2.2 - Water</w:t>
            </w:r>
          </w:p>
          <w:p w:rsidR="005669A8" w:rsidRDefault="005669A8" w:rsidP="0019369A">
            <w:pPr>
              <w:spacing w:line="288" w:lineRule="auto"/>
              <w:jc w:val="left"/>
              <w:rPr>
                <w:rFonts w:ascii="Avenir" w:eastAsia="Avenir" w:hAnsi="Avenir" w:cs="Avenir"/>
              </w:rPr>
            </w:pPr>
          </w:p>
          <w:p w:rsidR="005669A8" w:rsidRDefault="005669A8" w:rsidP="0019369A">
            <w:pPr>
              <w:spacing w:line="288" w:lineRule="auto"/>
              <w:jc w:val="left"/>
              <w:rPr>
                <w:rFonts w:ascii="Avenir" w:eastAsia="Avenir" w:hAnsi="Avenir" w:cs="Avenir"/>
              </w:rPr>
            </w:pPr>
            <w:r>
              <w:rPr>
                <w:rFonts w:ascii="Avenir" w:eastAsia="Avenir" w:hAnsi="Avenir" w:cs="Avenir"/>
              </w:rPr>
              <w:t>Erosion and/or Water Body Instability</w:t>
            </w:r>
          </w:p>
          <w:p w:rsidR="005669A8" w:rsidRDefault="005669A8" w:rsidP="0019369A">
            <w:pPr>
              <w:spacing w:line="288" w:lineRule="auto"/>
              <w:jc w:val="left"/>
              <w:rPr>
                <w:rFonts w:ascii="Avenir" w:eastAsia="Avenir" w:hAnsi="Avenir" w:cs="Avenir"/>
              </w:rPr>
            </w:pP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 xml:space="preserve">Could the Project directly or indirectly cause additional erosion and/or water body instability or disrupt the natural pattern of erosion?  </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4.2.2 - Water</w:t>
            </w:r>
          </w:p>
          <w:p w:rsidR="005669A8" w:rsidRDefault="005669A8" w:rsidP="0019369A">
            <w:pPr>
              <w:spacing w:line="288" w:lineRule="auto"/>
              <w:jc w:val="left"/>
              <w:rPr>
                <w:rFonts w:ascii="Avenir" w:eastAsia="Avenir" w:hAnsi="Avenir" w:cs="Avenir"/>
              </w:rPr>
            </w:pPr>
          </w:p>
          <w:p w:rsidR="005669A8" w:rsidRDefault="005669A8" w:rsidP="0019369A">
            <w:pPr>
              <w:spacing w:line="288" w:lineRule="auto"/>
              <w:jc w:val="left"/>
              <w:rPr>
                <w:rFonts w:ascii="Avenir" w:eastAsia="Avenir" w:hAnsi="Avenir" w:cs="Avenir"/>
              </w:rPr>
            </w:pPr>
            <w:r>
              <w:rPr>
                <w:rFonts w:ascii="Avenir" w:eastAsia="Avenir" w:hAnsi="Avenir" w:cs="Avenir"/>
              </w:rPr>
              <w:t>Erosion and/or Water Body Instability</w:t>
            </w:r>
          </w:p>
          <w:p w:rsidR="005669A8" w:rsidRDefault="005669A8" w:rsidP="0019369A">
            <w:pPr>
              <w:spacing w:line="288" w:lineRule="auto"/>
              <w:jc w:val="left"/>
              <w:rPr>
                <w:rFonts w:ascii="Avenir" w:eastAsia="Avenir" w:hAnsi="Avenir" w:cs="Avenir"/>
              </w:rPr>
            </w:pP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Is the Project's area of influence susceptible to excessive erosion and/or water body instability?</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 xml:space="preserve">4.2.3 - </w:t>
            </w:r>
            <w:r>
              <w:rPr>
                <w:rFonts w:ascii="Avenir" w:eastAsia="Avenir" w:hAnsi="Avenir" w:cs="Avenir"/>
              </w:rPr>
              <w:lastRenderedPageBreak/>
              <w:t>Environment, ecology and land use</w:t>
            </w:r>
          </w:p>
          <w:p w:rsidR="005669A8" w:rsidRDefault="005669A8" w:rsidP="0019369A">
            <w:pPr>
              <w:spacing w:line="288" w:lineRule="auto"/>
              <w:jc w:val="left"/>
              <w:rPr>
                <w:rFonts w:ascii="Avenir" w:eastAsia="Avenir" w:hAnsi="Avenir" w:cs="Avenir"/>
              </w:rPr>
            </w:pPr>
          </w:p>
          <w:p w:rsidR="005669A8" w:rsidRDefault="005669A8" w:rsidP="0019369A">
            <w:pPr>
              <w:spacing w:line="288" w:lineRule="auto"/>
              <w:jc w:val="left"/>
              <w:rPr>
                <w:rFonts w:ascii="Avenir" w:eastAsia="Avenir" w:hAnsi="Avenir" w:cs="Avenir"/>
              </w:rPr>
            </w:pPr>
            <w:r>
              <w:rPr>
                <w:rFonts w:ascii="Avenir" w:eastAsia="Avenir" w:hAnsi="Avenir" w:cs="Avenir"/>
              </w:rPr>
              <w:t>Landscape , Modification and Soil</w:t>
            </w:r>
          </w:p>
          <w:p w:rsidR="005669A8" w:rsidRDefault="005669A8" w:rsidP="0019369A">
            <w:pPr>
              <w:spacing w:line="288" w:lineRule="auto"/>
              <w:jc w:val="left"/>
              <w:rPr>
                <w:rFonts w:ascii="Avenir" w:eastAsia="Avenir" w:hAnsi="Avenir" w:cs="Avenir"/>
              </w:rPr>
            </w:pPr>
          </w:p>
          <w:p w:rsidR="005669A8" w:rsidRDefault="005669A8" w:rsidP="0019369A">
            <w:pPr>
              <w:spacing w:line="288" w:lineRule="auto"/>
              <w:jc w:val="left"/>
              <w:rPr>
                <w:rFonts w:ascii="Avenir" w:eastAsia="Avenir" w:hAnsi="Avenir" w:cs="Avenir"/>
              </w:rPr>
            </w:pP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lastRenderedPageBreak/>
              <w:t xml:space="preserve">Does the Project </w:t>
            </w:r>
            <w:r>
              <w:rPr>
                <w:rFonts w:ascii="Avenir" w:eastAsia="Avenir" w:hAnsi="Avenir" w:cs="Avenir"/>
              </w:rPr>
              <w:lastRenderedPageBreak/>
              <w:t>involve the use of land and soil for production of crops or other products?</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lastRenderedPageBreak/>
              <w:t>43.2 – Environment, ecology and land use</w:t>
            </w:r>
          </w:p>
          <w:p w:rsidR="005669A8" w:rsidRDefault="005669A8" w:rsidP="0019369A">
            <w:pPr>
              <w:spacing w:line="288" w:lineRule="auto"/>
              <w:jc w:val="left"/>
              <w:rPr>
                <w:rFonts w:ascii="Avenir" w:eastAsia="Avenir" w:hAnsi="Avenir" w:cs="Avenir"/>
              </w:rPr>
            </w:pPr>
          </w:p>
          <w:p w:rsidR="005669A8" w:rsidRDefault="005669A8" w:rsidP="0019369A">
            <w:pPr>
              <w:spacing w:line="288" w:lineRule="auto"/>
              <w:jc w:val="left"/>
              <w:rPr>
                <w:rFonts w:ascii="Avenir" w:eastAsia="Avenir" w:hAnsi="Avenir" w:cs="Avenir"/>
              </w:rPr>
            </w:pPr>
            <w:r>
              <w:rPr>
                <w:rFonts w:ascii="Avenir" w:eastAsia="Avenir" w:hAnsi="Avenir" w:cs="Avenir"/>
              </w:rPr>
              <w:t>Vulnerability to Natural Disaster</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Will the Project be susceptible to or lead to increased vulnerability to wind, earthquakes, subsidence, landslides, erosion, flooding, drought or other extreme climatic conditions?</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4.3.3 – Environment, ecology and land use</w:t>
            </w:r>
          </w:p>
          <w:p w:rsidR="005669A8" w:rsidRDefault="005669A8" w:rsidP="0019369A">
            <w:pPr>
              <w:spacing w:line="288" w:lineRule="auto"/>
              <w:jc w:val="left"/>
              <w:rPr>
                <w:rFonts w:ascii="Avenir" w:eastAsia="Avenir" w:hAnsi="Avenir" w:cs="Avenir"/>
              </w:rPr>
            </w:pPr>
          </w:p>
          <w:p w:rsidR="005669A8" w:rsidRDefault="005669A8" w:rsidP="0019369A">
            <w:pPr>
              <w:spacing w:line="288" w:lineRule="auto"/>
              <w:jc w:val="left"/>
              <w:rPr>
                <w:rFonts w:ascii="Avenir" w:eastAsia="Avenir" w:hAnsi="Avenir" w:cs="Avenir"/>
              </w:rPr>
            </w:pPr>
            <w:r>
              <w:rPr>
                <w:rFonts w:ascii="Avenir" w:eastAsia="Avenir" w:hAnsi="Avenir" w:cs="Avenir"/>
              </w:rPr>
              <w:t xml:space="preserve">Genetic Resources </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Could the Project be negatively impacted by the use of genetically modified organisms or GMOs (e.g., contamination, collection and/or harvesting, commercial development)?</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4.3.4 – Environment, ecology and land use</w:t>
            </w:r>
          </w:p>
          <w:p w:rsidR="005669A8" w:rsidRDefault="005669A8" w:rsidP="0019369A">
            <w:pPr>
              <w:spacing w:line="288" w:lineRule="auto"/>
              <w:jc w:val="left"/>
              <w:rPr>
                <w:rFonts w:ascii="Avenir" w:eastAsia="Avenir" w:hAnsi="Avenir" w:cs="Avenir"/>
              </w:rPr>
            </w:pPr>
          </w:p>
          <w:p w:rsidR="005669A8" w:rsidRDefault="005669A8" w:rsidP="0019369A">
            <w:pPr>
              <w:spacing w:line="288" w:lineRule="auto"/>
              <w:jc w:val="left"/>
              <w:rPr>
                <w:rFonts w:ascii="Avenir" w:eastAsia="Avenir" w:hAnsi="Avenir" w:cs="Avenir"/>
              </w:rPr>
            </w:pPr>
            <w:r>
              <w:rPr>
                <w:rFonts w:ascii="Avenir" w:eastAsia="Avenir" w:hAnsi="Avenir" w:cs="Avenir"/>
              </w:rPr>
              <w:t>Release of pollutants</w:t>
            </w:r>
          </w:p>
          <w:p w:rsidR="005669A8" w:rsidRDefault="005669A8" w:rsidP="0019369A">
            <w:pPr>
              <w:spacing w:line="288" w:lineRule="auto"/>
              <w:jc w:val="left"/>
              <w:rPr>
                <w:rFonts w:ascii="Avenir" w:eastAsia="Avenir" w:hAnsi="Avenir" w:cs="Avenir"/>
              </w:rPr>
            </w:pP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Could the Project potentially result in the release of pollutants to the environment?</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4.3.5– Environment, ecology and land use</w:t>
            </w:r>
          </w:p>
          <w:p w:rsidR="005669A8" w:rsidRDefault="005669A8" w:rsidP="0019369A">
            <w:pPr>
              <w:spacing w:line="288" w:lineRule="auto"/>
              <w:jc w:val="left"/>
              <w:rPr>
                <w:rFonts w:ascii="Avenir" w:eastAsia="Avenir" w:hAnsi="Avenir" w:cs="Avenir"/>
              </w:rPr>
            </w:pPr>
          </w:p>
          <w:p w:rsidR="005669A8" w:rsidRDefault="005669A8" w:rsidP="0019369A">
            <w:pPr>
              <w:spacing w:line="288" w:lineRule="auto"/>
              <w:jc w:val="left"/>
              <w:rPr>
                <w:rFonts w:ascii="Avenir" w:eastAsia="Avenir" w:hAnsi="Avenir" w:cs="Avenir"/>
              </w:rPr>
            </w:pPr>
            <w:r>
              <w:rPr>
                <w:rFonts w:ascii="Avenir" w:eastAsia="Avenir" w:hAnsi="Avenir" w:cs="Avenir"/>
              </w:rPr>
              <w:t>Hazardous and non-hazardous waste</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Will the Project involve the manufacture, trade, release, and/ or use of hazardous and non-hazardous chemicals and/or materials?</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 xml:space="preserve">4.3.6 – </w:t>
            </w:r>
            <w:r>
              <w:rPr>
                <w:rFonts w:ascii="Avenir" w:eastAsia="Avenir" w:hAnsi="Avenir" w:cs="Avenir"/>
              </w:rPr>
              <w:lastRenderedPageBreak/>
              <w:t xml:space="preserve">Environment, ecology and land use </w:t>
            </w:r>
          </w:p>
          <w:p w:rsidR="005669A8" w:rsidRDefault="005669A8" w:rsidP="0019369A">
            <w:pPr>
              <w:spacing w:line="288" w:lineRule="auto"/>
              <w:jc w:val="left"/>
              <w:rPr>
                <w:rFonts w:ascii="Avenir" w:eastAsia="Avenir" w:hAnsi="Avenir" w:cs="Avenir"/>
              </w:rPr>
            </w:pPr>
          </w:p>
          <w:p w:rsidR="005669A8" w:rsidRDefault="005669A8" w:rsidP="0019369A">
            <w:pPr>
              <w:spacing w:line="288" w:lineRule="auto"/>
              <w:jc w:val="left"/>
              <w:rPr>
                <w:rFonts w:ascii="Avenir" w:eastAsia="Avenir" w:hAnsi="Avenir" w:cs="Avenir"/>
              </w:rPr>
            </w:pPr>
            <w:r>
              <w:rPr>
                <w:rFonts w:ascii="Avenir" w:eastAsia="Avenir" w:hAnsi="Avenir" w:cs="Avenir"/>
              </w:rPr>
              <w:t>Pesticide and Fertiliser</w:t>
            </w:r>
          </w:p>
          <w:p w:rsidR="005669A8" w:rsidRDefault="005669A8" w:rsidP="0019369A">
            <w:pPr>
              <w:spacing w:line="288" w:lineRule="auto"/>
              <w:jc w:val="left"/>
              <w:rPr>
                <w:rFonts w:ascii="Avenir" w:eastAsia="Avenir" w:hAnsi="Avenir" w:cs="Avenir"/>
              </w:rPr>
            </w:pP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lastRenderedPageBreak/>
              <w:t xml:space="preserve">Will the Project </w:t>
            </w:r>
            <w:r>
              <w:rPr>
                <w:rFonts w:ascii="Avenir" w:eastAsia="Avenir" w:hAnsi="Avenir" w:cs="Avenir"/>
              </w:rPr>
              <w:lastRenderedPageBreak/>
              <w:t>involve the application of pesticides and/or fertilisers?</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lastRenderedPageBreak/>
              <w:t>4.3.7 – Environment, ecology and land use</w:t>
            </w:r>
          </w:p>
          <w:p w:rsidR="005669A8" w:rsidRDefault="005669A8" w:rsidP="0019369A">
            <w:pPr>
              <w:spacing w:line="288" w:lineRule="auto"/>
              <w:jc w:val="left"/>
              <w:rPr>
                <w:rFonts w:ascii="Avenir" w:eastAsia="Avenir" w:hAnsi="Avenir" w:cs="Avenir"/>
              </w:rPr>
            </w:pPr>
          </w:p>
          <w:p w:rsidR="005669A8" w:rsidRDefault="005669A8" w:rsidP="0019369A">
            <w:pPr>
              <w:spacing w:line="288" w:lineRule="auto"/>
              <w:jc w:val="left"/>
              <w:rPr>
                <w:rFonts w:ascii="Avenir" w:eastAsia="Avenir" w:hAnsi="Avenir" w:cs="Avenir"/>
              </w:rPr>
            </w:pPr>
            <w:r>
              <w:rPr>
                <w:rFonts w:ascii="Avenir" w:eastAsia="Avenir" w:hAnsi="Avenir" w:cs="Avenir"/>
              </w:rPr>
              <w:t>Harvesting of forests</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Will the Project involve the harvesting of forests?</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4.3.8 – Environment, ecology and land use</w:t>
            </w:r>
          </w:p>
          <w:p w:rsidR="005669A8" w:rsidRDefault="005669A8" w:rsidP="0019369A">
            <w:pPr>
              <w:spacing w:line="288" w:lineRule="auto"/>
              <w:jc w:val="left"/>
              <w:rPr>
                <w:rFonts w:ascii="Avenir" w:eastAsia="Avenir" w:hAnsi="Avenir" w:cs="Avenir"/>
              </w:rPr>
            </w:pPr>
          </w:p>
          <w:p w:rsidR="005669A8" w:rsidRDefault="005669A8" w:rsidP="0019369A">
            <w:pPr>
              <w:spacing w:line="288" w:lineRule="auto"/>
              <w:jc w:val="left"/>
              <w:rPr>
                <w:rFonts w:ascii="Avenir" w:eastAsia="Avenir" w:hAnsi="Avenir" w:cs="Avenir"/>
              </w:rPr>
            </w:pPr>
            <w:r>
              <w:rPr>
                <w:rFonts w:ascii="Avenir" w:eastAsia="Avenir" w:hAnsi="Avenir" w:cs="Avenir"/>
              </w:rPr>
              <w:t>Food</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Does the Project modify the quantity or nutritional quality of food available such as through crop regime alteration or export or economic incentives?</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r w:rsidR="005669A8" w:rsidTr="0019369A">
        <w:tc>
          <w:tcPr>
            <w:tcW w:w="1572" w:type="dxa"/>
          </w:tcPr>
          <w:p w:rsidR="005669A8" w:rsidRDefault="005669A8" w:rsidP="0019369A">
            <w:pPr>
              <w:spacing w:line="288" w:lineRule="auto"/>
              <w:jc w:val="left"/>
              <w:rPr>
                <w:rFonts w:ascii="Avenir" w:eastAsia="Avenir" w:hAnsi="Avenir" w:cs="Avenir"/>
              </w:rPr>
            </w:pPr>
            <w:r>
              <w:rPr>
                <w:rFonts w:ascii="Avenir" w:eastAsia="Avenir" w:hAnsi="Avenir" w:cs="Avenir"/>
              </w:rPr>
              <w:t>4.3.9 – Environment, ecology and land use</w:t>
            </w:r>
          </w:p>
          <w:p w:rsidR="005669A8" w:rsidRDefault="005669A8" w:rsidP="0019369A">
            <w:pPr>
              <w:spacing w:line="288" w:lineRule="auto"/>
              <w:jc w:val="left"/>
              <w:rPr>
                <w:rFonts w:ascii="Avenir" w:eastAsia="Avenir" w:hAnsi="Avenir" w:cs="Avenir"/>
              </w:rPr>
            </w:pPr>
          </w:p>
          <w:p w:rsidR="005669A8" w:rsidRDefault="005669A8" w:rsidP="0019369A">
            <w:pPr>
              <w:spacing w:line="288" w:lineRule="auto"/>
              <w:jc w:val="left"/>
              <w:rPr>
                <w:rFonts w:ascii="Avenir" w:eastAsia="Avenir" w:hAnsi="Avenir" w:cs="Avenir"/>
              </w:rPr>
            </w:pPr>
            <w:r>
              <w:rPr>
                <w:rFonts w:ascii="Avenir" w:eastAsia="Avenir" w:hAnsi="Avenir" w:cs="Avenir"/>
              </w:rPr>
              <w:t xml:space="preserve">Animal husbandry </w:t>
            </w:r>
          </w:p>
        </w:tc>
        <w:tc>
          <w:tcPr>
            <w:tcW w:w="2207" w:type="dxa"/>
          </w:tcPr>
          <w:p w:rsidR="005669A8" w:rsidRDefault="005669A8" w:rsidP="0019369A">
            <w:pPr>
              <w:spacing w:line="288" w:lineRule="auto"/>
              <w:jc w:val="left"/>
              <w:rPr>
                <w:rFonts w:ascii="Avenir" w:eastAsia="Avenir" w:hAnsi="Avenir" w:cs="Avenir"/>
              </w:rPr>
            </w:pPr>
            <w:r>
              <w:rPr>
                <w:rFonts w:ascii="Avenir" w:eastAsia="Avenir" w:hAnsi="Avenir" w:cs="Avenir"/>
              </w:rPr>
              <w:t>Will the Project involve animal husbandry?</w:t>
            </w:r>
          </w:p>
        </w:tc>
        <w:tc>
          <w:tcPr>
            <w:tcW w:w="1469" w:type="dxa"/>
          </w:tcPr>
          <w:p w:rsidR="005669A8" w:rsidRDefault="005669A8" w:rsidP="0019369A">
            <w:pPr>
              <w:spacing w:line="288" w:lineRule="auto"/>
              <w:jc w:val="left"/>
              <w:rPr>
                <w:rFonts w:ascii="Avenir" w:eastAsia="Avenir" w:hAnsi="Avenir" w:cs="Avenir"/>
              </w:rPr>
            </w:pPr>
          </w:p>
        </w:tc>
        <w:tc>
          <w:tcPr>
            <w:tcW w:w="3085" w:type="dxa"/>
          </w:tcPr>
          <w:p w:rsidR="005669A8" w:rsidRDefault="005669A8" w:rsidP="0019369A">
            <w:pPr>
              <w:spacing w:line="288" w:lineRule="auto"/>
              <w:jc w:val="left"/>
              <w:rPr>
                <w:rFonts w:ascii="Avenir" w:eastAsia="Avenir" w:hAnsi="Avenir" w:cs="Avenir"/>
              </w:rPr>
            </w:pPr>
          </w:p>
        </w:tc>
        <w:tc>
          <w:tcPr>
            <w:tcW w:w="1296" w:type="dxa"/>
          </w:tcPr>
          <w:p w:rsidR="005669A8" w:rsidRDefault="005669A8" w:rsidP="0019369A">
            <w:pPr>
              <w:spacing w:line="288" w:lineRule="auto"/>
              <w:jc w:val="left"/>
              <w:rPr>
                <w:rFonts w:ascii="Avenir" w:eastAsia="Avenir" w:hAnsi="Avenir" w:cs="Avenir"/>
              </w:rPr>
            </w:pPr>
          </w:p>
        </w:tc>
      </w:tr>
    </w:tbl>
    <w:p w:rsidR="005669A8" w:rsidRDefault="005669A8">
      <w:bookmarkStart w:id="0" w:name="_GoBack"/>
      <w:bookmarkEnd w:id="0"/>
    </w:p>
    <w:sectPr w:rsidR="005669A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altName w:val="Corbel"/>
    <w:charset w:val="00"/>
    <w:family w:val="auto"/>
    <w:pitch w:val="variable"/>
    <w:sig w:usb0="00000001" w:usb1="5000204A" w:usb2="00000000" w:usb3="00000000" w:csb0="0000009B" w:csb1="00000000"/>
  </w:font>
  <w:font w:name="Aveni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410"/>
    <w:rsid w:val="00000410"/>
    <w:rsid w:val="005669A8"/>
    <w:rsid w:val="00732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0410"/>
    <w:pPr>
      <w:spacing w:after="0" w:line="240" w:lineRule="auto"/>
      <w:jc w:val="both"/>
    </w:pPr>
    <w:rPr>
      <w:rFonts w:ascii="Avenir Book" w:eastAsia="Times New Roman" w:hAnsi="Avenir Book"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00410"/>
    <w:pPr>
      <w:spacing w:after="0" w:line="240" w:lineRule="auto"/>
      <w:jc w:val="both"/>
    </w:pPr>
    <w:rPr>
      <w:rFonts w:ascii="Avenir Book" w:eastAsia="Times New Roman" w:hAnsi="Avenir Book"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1415</Words>
  <Characters>8069</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dc:creator>
  <cp:lastModifiedBy>Katrin</cp:lastModifiedBy>
  <cp:revision>1</cp:revision>
  <dcterms:created xsi:type="dcterms:W3CDTF">2020-04-03T09:19:00Z</dcterms:created>
  <dcterms:modified xsi:type="dcterms:W3CDTF">2020-04-03T09:34:00Z</dcterms:modified>
</cp:coreProperties>
</file>